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78584" w14:textId="4DC6A83E" w:rsidR="003C593F" w:rsidRDefault="003C593F" w:rsidP="003C593F">
      <w:pPr>
        <w:shd w:val="clear" w:color="auto" w:fill="FFFFFF" w:themeFill="background1"/>
        <w:jc w:val="center"/>
        <w:rPr>
          <w:rFonts w:cstheme="minorHAnsi"/>
          <w:b/>
          <w:bCs/>
          <w:shd w:val="clear" w:color="auto" w:fill="FEFCF7"/>
        </w:rPr>
      </w:pPr>
      <w:r>
        <w:rPr>
          <w:rFonts w:cstheme="minorHAnsi"/>
          <w:b/>
          <w:bCs/>
          <w:shd w:val="clear" w:color="auto" w:fill="FEFCF7"/>
        </w:rPr>
        <w:t>A Salt &amp; Battery</w:t>
      </w:r>
    </w:p>
    <w:p w14:paraId="7159F869" w14:textId="1E1966FC" w:rsidR="003C593F" w:rsidRDefault="003C593F" w:rsidP="003C593F">
      <w:pPr>
        <w:shd w:val="clear" w:color="auto" w:fill="FFFFFF" w:themeFill="background1"/>
        <w:jc w:val="center"/>
        <w:rPr>
          <w:rFonts w:cstheme="minorHAnsi"/>
          <w:b/>
          <w:bCs/>
          <w:shd w:val="clear" w:color="auto" w:fill="FEFCF7"/>
        </w:rPr>
      </w:pPr>
      <w:r>
        <w:rPr>
          <w:rFonts w:cstheme="minorHAnsi"/>
          <w:b/>
          <w:bCs/>
          <w:shd w:val="clear" w:color="auto" w:fill="FEFCF7"/>
        </w:rPr>
        <w:t>fish &amp; chips</w:t>
      </w:r>
    </w:p>
    <w:p w14:paraId="239BBDB8" w14:textId="24B3BAFE" w:rsidR="003C593F" w:rsidRPr="00F571F9" w:rsidRDefault="00FC7D0F" w:rsidP="00E31B70">
      <w:pPr>
        <w:shd w:val="clear" w:color="auto" w:fill="FFFFFF" w:themeFill="background1"/>
        <w:jc w:val="center"/>
        <w:rPr>
          <w:rFonts w:cstheme="minorHAnsi"/>
          <w:b/>
          <w:bCs/>
          <w:shd w:val="clear" w:color="auto" w:fill="FEFCF7"/>
        </w:rPr>
      </w:pPr>
      <w:r>
        <w:rPr>
          <w:rFonts w:cstheme="minorHAnsi"/>
          <w:b/>
          <w:bCs/>
          <w:noProof/>
          <w:shd w:val="clear" w:color="auto" w:fill="FEFCF7"/>
        </w:rPr>
        <w:drawing>
          <wp:inline distT="0" distB="0" distL="0" distR="0" wp14:anchorId="3E12EAAC" wp14:editId="1958AA32">
            <wp:extent cx="1119794" cy="336550"/>
            <wp:effectExtent l="0" t="0" r="4445" b="6350"/>
            <wp:docPr id="3343849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794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0A711" w14:textId="693933FD" w:rsidR="00584989" w:rsidRPr="00F571F9" w:rsidRDefault="003C593F" w:rsidP="006A5CFF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F571F9">
        <w:rPr>
          <w:rFonts w:cstheme="minorHAnsi"/>
          <w:color w:val="282828"/>
          <w:shd w:val="clear" w:color="auto" w:fill="FEFCF7"/>
        </w:rPr>
        <w:t>Our premium quality fish is wild caught and sustainably farmed from pristine Australian &amp; New Zealand waters, delivered in-store every day for you to enjoy!  (All seafood is subject to daily fresh market availability).</w:t>
      </w:r>
    </w:p>
    <w:p w14:paraId="6B4CF0A4" w14:textId="426CE096" w:rsidR="003C593F" w:rsidRPr="00F571F9" w:rsidRDefault="003C593F" w:rsidP="006A5CFF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F571F9">
        <w:rPr>
          <w:rFonts w:cstheme="minorHAnsi"/>
          <w:color w:val="282828"/>
          <w:shd w:val="clear" w:color="auto" w:fill="FEFCF7"/>
        </w:rPr>
        <w:t>Deep-fried to golden goodness with premium 100% Australian grown and pressed sunflower oil.</w:t>
      </w:r>
    </w:p>
    <w:p w14:paraId="01B8B5FF" w14:textId="77777777" w:rsidR="003C593F" w:rsidRPr="00F571F9" w:rsidRDefault="003C593F" w:rsidP="006A5CFF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F571F9">
        <w:rPr>
          <w:rFonts w:cstheme="minorHAnsi"/>
          <w:color w:val="282828"/>
          <w:shd w:val="clear" w:color="auto" w:fill="FEFCF7"/>
        </w:rPr>
        <w:t>Made fresh to order.</w:t>
      </w:r>
    </w:p>
    <w:p w14:paraId="262AB933" w14:textId="77777777" w:rsidR="003C593F" w:rsidRPr="00F571F9" w:rsidRDefault="003C593F" w:rsidP="006A5CFF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F571F9">
        <w:rPr>
          <w:rFonts w:cstheme="minorHAnsi"/>
          <w:color w:val="282828"/>
          <w:shd w:val="clear" w:color="auto" w:fill="FEFCF7"/>
        </w:rPr>
        <w:t>Gluten friendly options are available.</w:t>
      </w:r>
    </w:p>
    <w:p w14:paraId="500FB0E5" w14:textId="77777777" w:rsidR="003C593F" w:rsidRPr="00F571F9" w:rsidRDefault="003C593F" w:rsidP="006A5CFF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F571F9">
        <w:rPr>
          <w:rFonts w:cstheme="minorHAnsi"/>
          <w:noProof/>
          <w:color w:val="282828"/>
          <w:shd w:val="clear" w:color="auto" w:fill="FEFCF7"/>
        </w:rPr>
        <w:drawing>
          <wp:anchor distT="0" distB="0" distL="114300" distR="114300" simplePos="0" relativeHeight="251659264" behindDoc="1" locked="0" layoutInCell="1" allowOverlap="1" wp14:anchorId="3F20B303" wp14:editId="2723D35A">
            <wp:simplePos x="0" y="0"/>
            <wp:positionH relativeFrom="column">
              <wp:posOffset>1625177</wp:posOffset>
            </wp:positionH>
            <wp:positionV relativeFrom="paragraph">
              <wp:posOffset>1482</wp:posOffset>
            </wp:positionV>
            <wp:extent cx="210820" cy="224155"/>
            <wp:effectExtent l="0" t="0" r="0" b="4445"/>
            <wp:wrapTight wrapText="bothSides">
              <wp:wrapPolygon edited="0">
                <wp:start x="0" y="0"/>
                <wp:lineTo x="0" y="20193"/>
                <wp:lineTo x="19518" y="20193"/>
                <wp:lineTo x="19518" y="0"/>
                <wp:lineTo x="0" y="0"/>
              </wp:wrapPolygon>
            </wp:wrapTight>
            <wp:docPr id="95919221" name="Picture 1" descr="A blue and green plan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19221" name="Picture 1" descr="A blue and green plane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082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71F9">
        <w:rPr>
          <w:rFonts w:cstheme="minorHAnsi"/>
          <w:color w:val="282828"/>
          <w:shd w:val="clear" w:color="auto" w:fill="FEFCF7"/>
        </w:rPr>
        <w:t>Our takeaway packaging is friendly.</w:t>
      </w:r>
    </w:p>
    <w:p w14:paraId="05022A18" w14:textId="77777777" w:rsidR="003C593F" w:rsidRPr="00F571F9" w:rsidRDefault="003C593F" w:rsidP="006A5CFF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F571F9">
        <w:rPr>
          <w:rFonts w:cstheme="minorHAnsi"/>
          <w:color w:val="282828"/>
          <w:shd w:val="clear" w:color="auto" w:fill="FEFCF7"/>
        </w:rPr>
        <w:t>Public Holiday 15% surcharge.</w:t>
      </w:r>
    </w:p>
    <w:p w14:paraId="3F159995" w14:textId="1CEF5B6F" w:rsidR="003C593F" w:rsidRPr="00F571F9" w:rsidRDefault="00962E7C" w:rsidP="006A5CFF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  <w:r w:rsidRPr="00F571F9">
        <w:rPr>
          <w:rFonts w:cstheme="minorHAnsi"/>
          <w:b/>
          <w:bCs/>
          <w:noProof/>
          <w:color w:val="282828"/>
          <w:shd w:val="clear" w:color="auto" w:fill="FEFCF7"/>
        </w:rPr>
        <w:drawing>
          <wp:anchor distT="0" distB="0" distL="114300" distR="114300" simplePos="0" relativeHeight="251662336" behindDoc="0" locked="0" layoutInCell="1" allowOverlap="1" wp14:anchorId="5CFD6781" wp14:editId="2C6C87DD">
            <wp:simplePos x="0" y="0"/>
            <wp:positionH relativeFrom="column">
              <wp:posOffset>-27396</wp:posOffset>
            </wp:positionH>
            <wp:positionV relativeFrom="paragraph">
              <wp:posOffset>299085</wp:posOffset>
            </wp:positionV>
            <wp:extent cx="2248626" cy="565150"/>
            <wp:effectExtent l="0" t="0" r="0" b="6350"/>
            <wp:wrapNone/>
            <wp:docPr id="17910875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626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93F" w:rsidRPr="00F571F9">
        <w:rPr>
          <w:rFonts w:cstheme="minorHAnsi"/>
          <w:color w:val="282828"/>
          <w:shd w:val="clear" w:color="auto" w:fill="FEFCF7"/>
        </w:rPr>
        <w:t>Menu substitutions are not available.</w:t>
      </w:r>
    </w:p>
    <w:p w14:paraId="3AB1D22E" w14:textId="3FEA5C9A" w:rsidR="003C593F" w:rsidRPr="00F571F9" w:rsidRDefault="003C593F" w:rsidP="003C593F">
      <w:pPr>
        <w:shd w:val="clear" w:color="auto" w:fill="FFFFFF" w:themeFill="background1"/>
        <w:rPr>
          <w:rFonts w:cstheme="minorHAnsi"/>
          <w:b/>
          <w:bCs/>
          <w:color w:val="282828"/>
          <w:shd w:val="clear" w:color="auto" w:fill="FEFCF7"/>
        </w:rPr>
      </w:pPr>
      <w:r w:rsidRPr="00F571F9">
        <w:rPr>
          <w:rFonts w:cstheme="minorHAnsi"/>
          <w:noProof/>
          <w:color w:val="282828"/>
          <w:shd w:val="clear" w:color="auto" w:fill="FEFCF7"/>
        </w:rPr>
        <w:drawing>
          <wp:anchor distT="0" distB="0" distL="114300" distR="114300" simplePos="0" relativeHeight="251661312" behindDoc="0" locked="0" layoutInCell="1" allowOverlap="1" wp14:anchorId="27ED3C7C" wp14:editId="5F3D0F45">
            <wp:simplePos x="0" y="0"/>
            <wp:positionH relativeFrom="column">
              <wp:posOffset>2736850</wp:posOffset>
            </wp:positionH>
            <wp:positionV relativeFrom="paragraph">
              <wp:posOffset>121285</wp:posOffset>
            </wp:positionV>
            <wp:extent cx="2779027" cy="457156"/>
            <wp:effectExtent l="0" t="0" r="2540" b="635"/>
            <wp:wrapNone/>
            <wp:docPr id="202239078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536" cy="464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71F9">
        <w:rPr>
          <w:rFonts w:cstheme="minorHAnsi"/>
          <w:noProof/>
          <w:color w:val="282828"/>
          <w:shd w:val="clear" w:color="auto" w:fill="FEFCF7"/>
        </w:rPr>
        <w:t xml:space="preserve"> </w:t>
      </w:r>
    </w:p>
    <w:p w14:paraId="3C42E124" w14:textId="77777777" w:rsidR="00962E7C" w:rsidRDefault="00962E7C" w:rsidP="00962E7C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</w:p>
    <w:p w14:paraId="31F56277" w14:textId="77777777" w:rsidR="00962E7C" w:rsidRDefault="00962E7C" w:rsidP="00962E7C">
      <w:pPr>
        <w:shd w:val="clear" w:color="auto" w:fill="FFFFFF" w:themeFill="background1"/>
        <w:rPr>
          <w:rFonts w:cstheme="minorHAnsi"/>
          <w:color w:val="282828"/>
          <w:shd w:val="clear" w:color="auto" w:fill="FEFCF7"/>
        </w:rPr>
      </w:pPr>
    </w:p>
    <w:p w14:paraId="69F0CA15" w14:textId="7CD1514B" w:rsidR="00962E7C" w:rsidRDefault="00962E7C" w:rsidP="00962E7C">
      <w:pPr>
        <w:shd w:val="clear" w:color="auto" w:fill="FFFFFF" w:themeFill="background1"/>
        <w:ind w:left="4320" w:hanging="4320"/>
        <w:rPr>
          <w:rFonts w:cstheme="minorHAnsi"/>
          <w:color w:val="282828"/>
          <w:shd w:val="clear" w:color="auto" w:fill="FEFCF7"/>
        </w:rPr>
      </w:pPr>
      <w:hyperlink r:id="rId8" w:history="1">
        <w:r w:rsidRPr="00006359">
          <w:rPr>
            <w:rStyle w:val="Hyperlink"/>
            <w:rFonts w:cstheme="minorHAnsi"/>
            <w:shd w:val="clear" w:color="auto" w:fill="FEFCF7"/>
          </w:rPr>
          <w:t>www.asaltandbattery.com.au</w:t>
        </w:r>
      </w:hyperlink>
      <w:r w:rsidR="003C593F" w:rsidRPr="005440A9">
        <w:rPr>
          <w:rFonts w:cstheme="minorHAnsi"/>
          <w:color w:val="282828"/>
          <w:shd w:val="clear" w:color="auto" w:fill="FEFCF7"/>
        </w:rPr>
        <w:t xml:space="preserve"> </w:t>
      </w:r>
      <w:r w:rsidR="003C593F">
        <w:rPr>
          <w:rFonts w:cstheme="minorHAnsi"/>
          <w:color w:val="282828"/>
          <w:shd w:val="clear" w:color="auto" w:fill="FEFCF7"/>
        </w:rPr>
        <w:tab/>
      </w:r>
      <w:r w:rsidRPr="00C44021">
        <w:rPr>
          <w:rFonts w:cstheme="minorHAnsi"/>
          <w:color w:val="282828"/>
          <w:highlight w:val="yellow"/>
          <w:shd w:val="clear" w:color="auto" w:fill="FEFCF7"/>
        </w:rPr>
        <w:t>(Please use their logos for each</w:t>
      </w:r>
      <w:r>
        <w:rPr>
          <w:rFonts w:cstheme="minorHAnsi"/>
          <w:color w:val="282828"/>
          <w:highlight w:val="yellow"/>
          <w:shd w:val="clear" w:color="auto" w:fill="FEFCF7"/>
        </w:rPr>
        <w:t xml:space="preserve"> of the delivery partners</w:t>
      </w:r>
      <w:r w:rsidRPr="00C44021">
        <w:rPr>
          <w:rFonts w:cstheme="minorHAnsi"/>
          <w:color w:val="282828"/>
          <w:highlight w:val="yellow"/>
          <w:shd w:val="clear" w:color="auto" w:fill="FEFCF7"/>
        </w:rPr>
        <w:t>)</w:t>
      </w:r>
    </w:p>
    <w:p w14:paraId="118B56BB" w14:textId="5D40659C" w:rsidR="00EF5523" w:rsidRDefault="00EF5523" w:rsidP="00962E7C">
      <w:pPr>
        <w:shd w:val="clear" w:color="auto" w:fill="FFFFFF" w:themeFill="background1"/>
        <w:ind w:left="4320" w:hanging="4320"/>
        <w:rPr>
          <w:rFonts w:cstheme="minorHAnsi"/>
          <w:color w:val="282828"/>
          <w:shd w:val="clear" w:color="auto" w:fill="FEFCF7"/>
        </w:rPr>
      </w:pPr>
      <w:r>
        <w:rPr>
          <w:rFonts w:cstheme="minorHAnsi"/>
          <w:noProof/>
          <w:color w:val="282828"/>
          <w:shd w:val="clear" w:color="auto" w:fill="FEFCF7"/>
        </w:rPr>
        <w:drawing>
          <wp:inline distT="0" distB="0" distL="0" distR="0" wp14:anchorId="0A86EBE4" wp14:editId="26B70A2E">
            <wp:extent cx="1374820" cy="273050"/>
            <wp:effectExtent l="0" t="0" r="0" b="0"/>
            <wp:docPr id="34697900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02" cy="30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1F8CD" w14:textId="5CF4BBE7" w:rsidR="00A60967" w:rsidRDefault="003C593F" w:rsidP="00962E7C">
      <w:pPr>
        <w:shd w:val="clear" w:color="auto" w:fill="FFFFFF" w:themeFill="background1"/>
      </w:pPr>
      <w:r w:rsidRPr="005440A9">
        <w:rPr>
          <w:rFonts w:cstheme="minorHAnsi"/>
          <w:color w:val="282828"/>
          <w:shd w:val="clear" w:color="auto" w:fill="FEFCF7"/>
        </w:rPr>
        <w:t xml:space="preserve"> </w:t>
      </w:r>
      <w:r>
        <w:rPr>
          <w:rFonts w:cstheme="minorHAnsi"/>
          <w:color w:val="282828"/>
          <w:shd w:val="clear" w:color="auto" w:fill="FEFCF7"/>
        </w:rPr>
        <w:tab/>
      </w:r>
      <w:r>
        <w:rPr>
          <w:rFonts w:cstheme="minorHAnsi"/>
          <w:color w:val="282828"/>
          <w:shd w:val="clear" w:color="auto" w:fill="FEFCF7"/>
        </w:rPr>
        <w:tab/>
      </w:r>
      <w:r w:rsidR="00962E7C">
        <w:rPr>
          <w:rFonts w:cstheme="minorHAnsi"/>
          <w:color w:val="282828"/>
          <w:shd w:val="clear" w:color="auto" w:fill="FEFCF7"/>
        </w:rPr>
        <w:tab/>
      </w:r>
      <w:r w:rsidR="00962E7C">
        <w:rPr>
          <w:rFonts w:cstheme="minorHAnsi"/>
          <w:color w:val="282828"/>
          <w:shd w:val="clear" w:color="auto" w:fill="FEFCF7"/>
        </w:rPr>
        <w:tab/>
      </w:r>
      <w:r w:rsidR="00EF5523">
        <w:rPr>
          <w:noProof/>
        </w:rPr>
        <w:t xml:space="preserve">                                       </w:t>
      </w:r>
      <w:r w:rsidR="00FE5FEB">
        <w:rPr>
          <w:noProof/>
        </w:rPr>
        <w:drawing>
          <wp:inline distT="0" distB="0" distL="0" distR="0" wp14:anchorId="6D419531" wp14:editId="2E2A7E34">
            <wp:extent cx="1970960" cy="1670050"/>
            <wp:effectExtent l="0" t="0" r="0" b="6350"/>
            <wp:docPr id="14414614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880" cy="167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553D2" w14:textId="1A291706" w:rsidR="00FE5FEB" w:rsidRDefault="00962E7C" w:rsidP="00C2068A">
      <w:pPr>
        <w:shd w:val="clear" w:color="auto" w:fill="FFFFFF" w:themeFill="background1"/>
        <w:jc w:val="center"/>
      </w:pPr>
      <w:r>
        <w:rPr>
          <w:noProof/>
        </w:rPr>
        <w:t xml:space="preserve">                                                    </w:t>
      </w:r>
      <w:r w:rsidR="00EF5523">
        <w:rPr>
          <w:noProof/>
        </w:rPr>
        <w:t xml:space="preserve">                 </w:t>
      </w:r>
      <w:r w:rsidR="00FE5FEB">
        <w:rPr>
          <w:noProof/>
        </w:rPr>
        <w:drawing>
          <wp:inline distT="0" distB="0" distL="0" distR="0" wp14:anchorId="07138424" wp14:editId="00455A94">
            <wp:extent cx="2230474" cy="812800"/>
            <wp:effectExtent l="0" t="0" r="0" b="6350"/>
            <wp:docPr id="45440062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801" cy="81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BCCF4" w14:textId="5260E130" w:rsidR="00FE5FEB" w:rsidRDefault="00962E7C" w:rsidP="00C2068A">
      <w:pPr>
        <w:shd w:val="clear" w:color="auto" w:fill="FFFFFF" w:themeFill="background1"/>
        <w:jc w:val="center"/>
      </w:pPr>
      <w:r>
        <w:rPr>
          <w:noProof/>
        </w:rPr>
        <w:lastRenderedPageBreak/>
        <w:t xml:space="preserve">                                                  </w:t>
      </w:r>
      <w:r w:rsidR="00EF5523">
        <w:rPr>
          <w:noProof/>
        </w:rPr>
        <w:t xml:space="preserve">            </w:t>
      </w:r>
      <w:r w:rsidR="00FE5FEB">
        <w:rPr>
          <w:noProof/>
        </w:rPr>
        <w:drawing>
          <wp:inline distT="0" distB="0" distL="0" distR="0" wp14:anchorId="01F2C641" wp14:editId="5447A07B">
            <wp:extent cx="2009775" cy="1339850"/>
            <wp:effectExtent l="0" t="0" r="9525" b="0"/>
            <wp:docPr id="15998036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242" cy="1342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62B5B" w14:textId="7569DB95" w:rsidR="00FE5FEB" w:rsidRDefault="00962E7C" w:rsidP="00C2068A">
      <w:pPr>
        <w:shd w:val="clear" w:color="auto" w:fill="FFFFFF" w:themeFill="background1"/>
        <w:jc w:val="center"/>
      </w:pPr>
      <w:r>
        <w:rPr>
          <w:noProof/>
        </w:rPr>
        <w:t xml:space="preserve">                                                   </w:t>
      </w:r>
      <w:r w:rsidR="00EF5523">
        <w:rPr>
          <w:noProof/>
        </w:rPr>
        <w:t xml:space="preserve">           </w:t>
      </w:r>
      <w:r w:rsidR="00FE5FEB">
        <w:rPr>
          <w:noProof/>
        </w:rPr>
        <w:drawing>
          <wp:inline distT="0" distB="0" distL="0" distR="0" wp14:anchorId="57ECE0DE" wp14:editId="78DFDBB1">
            <wp:extent cx="1993900" cy="1071157"/>
            <wp:effectExtent l="0" t="0" r="6350" b="0"/>
            <wp:docPr id="106092466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585" cy="1077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59C27" w14:textId="4AD06B0B" w:rsidR="00A04351" w:rsidRDefault="00962E7C" w:rsidP="00C2068A">
      <w:pPr>
        <w:shd w:val="clear" w:color="auto" w:fill="FFFFFF" w:themeFill="background1"/>
        <w:jc w:val="center"/>
      </w:pPr>
      <w:r>
        <w:rPr>
          <w:noProof/>
        </w:rPr>
        <w:t xml:space="preserve">                                                </w:t>
      </w:r>
      <w:r w:rsidR="00EF5523">
        <w:rPr>
          <w:noProof/>
        </w:rPr>
        <w:t xml:space="preserve">           </w:t>
      </w:r>
      <w:r w:rsidR="00FE5FEB">
        <w:rPr>
          <w:noProof/>
        </w:rPr>
        <w:drawing>
          <wp:inline distT="0" distB="0" distL="0" distR="0" wp14:anchorId="63A2774A" wp14:editId="7A7BC43D">
            <wp:extent cx="1819910" cy="1075200"/>
            <wp:effectExtent l="0" t="0" r="8890" b="0"/>
            <wp:docPr id="78339720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183" cy="109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B3C73" w14:textId="52071628" w:rsidR="00EF5523" w:rsidRDefault="00D46F6D" w:rsidP="00C2068A">
      <w:pPr>
        <w:shd w:val="clear" w:color="auto" w:fill="FFFFFF" w:themeFill="background1"/>
        <w:jc w:val="center"/>
        <w:rPr>
          <w:rFonts w:cstheme="minorHAnsi"/>
          <w:noProof/>
          <w:color w:val="282828"/>
          <w:shd w:val="clear" w:color="auto" w:fill="FEFCF7"/>
        </w:rPr>
      </w:pPr>
      <w:r>
        <w:rPr>
          <w:rFonts w:cstheme="minorHAnsi"/>
          <w:noProof/>
          <w:color w:val="282828"/>
          <w:shd w:val="clear" w:color="auto" w:fill="FEFCF7"/>
        </w:rPr>
        <w:drawing>
          <wp:anchor distT="0" distB="0" distL="114300" distR="114300" simplePos="0" relativeHeight="251664384" behindDoc="0" locked="0" layoutInCell="1" allowOverlap="1" wp14:anchorId="6F43D1FF" wp14:editId="182AC93B">
            <wp:simplePos x="0" y="0"/>
            <wp:positionH relativeFrom="margin">
              <wp:posOffset>-488949</wp:posOffset>
            </wp:positionH>
            <wp:positionV relativeFrom="paragraph">
              <wp:posOffset>330791</wp:posOffset>
            </wp:positionV>
            <wp:extent cx="5283200" cy="486412"/>
            <wp:effectExtent l="0" t="0" r="0" b="8890"/>
            <wp:wrapNone/>
            <wp:docPr id="579713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32" cy="48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A7030" w14:textId="1B98DA9A" w:rsidR="00213AE7" w:rsidRDefault="00213AE7" w:rsidP="00C2068A">
      <w:pPr>
        <w:shd w:val="clear" w:color="auto" w:fill="FFFFFF" w:themeFill="background1"/>
        <w:jc w:val="center"/>
      </w:pPr>
    </w:p>
    <w:sectPr w:rsidR="00213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3F"/>
    <w:rsid w:val="000C72CD"/>
    <w:rsid w:val="00147323"/>
    <w:rsid w:val="001B66C7"/>
    <w:rsid w:val="002043D0"/>
    <w:rsid w:val="00213AE7"/>
    <w:rsid w:val="003C593F"/>
    <w:rsid w:val="004F4917"/>
    <w:rsid w:val="00584989"/>
    <w:rsid w:val="006275ED"/>
    <w:rsid w:val="006A5CFF"/>
    <w:rsid w:val="008C6FB7"/>
    <w:rsid w:val="00962E7C"/>
    <w:rsid w:val="00973480"/>
    <w:rsid w:val="00A04351"/>
    <w:rsid w:val="00A60967"/>
    <w:rsid w:val="00BE50C7"/>
    <w:rsid w:val="00C2068A"/>
    <w:rsid w:val="00D46F6D"/>
    <w:rsid w:val="00DC2747"/>
    <w:rsid w:val="00E31B70"/>
    <w:rsid w:val="00EB4F87"/>
    <w:rsid w:val="00EF5523"/>
    <w:rsid w:val="00F02B26"/>
    <w:rsid w:val="00F54202"/>
    <w:rsid w:val="00F571F9"/>
    <w:rsid w:val="00FC7D0F"/>
    <w:rsid w:val="00FE12C0"/>
    <w:rsid w:val="00FE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D9626"/>
  <w15:chartTrackingRefBased/>
  <w15:docId w15:val="{4F527E97-453B-4F63-A8A9-2731C8C8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59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2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altandbattery.com.au" TargetMode="External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129</cp:revision>
  <dcterms:created xsi:type="dcterms:W3CDTF">2023-08-17T10:00:00Z</dcterms:created>
  <dcterms:modified xsi:type="dcterms:W3CDTF">2023-08-17T12:04:00Z</dcterms:modified>
</cp:coreProperties>
</file>